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0D" w:rsidRPr="006B240D" w:rsidRDefault="006B240D" w:rsidP="006B240D">
      <w:pPr>
        <w:spacing w:after="240"/>
        <w:rPr>
          <w:rFonts w:ascii="Times" w:eastAsia="Times New Roman" w:hAnsi="Times" w:cs="Times New Roman"/>
          <w:sz w:val="20"/>
          <w:szCs w:val="20"/>
        </w:rPr>
      </w:pPr>
      <w:r w:rsidRPr="006B240D">
        <w:rPr>
          <w:rFonts w:ascii="Arial" w:eastAsia="Times New Roman" w:hAnsi="Arial" w:cs="Arial"/>
          <w:color w:val="000000"/>
          <w:sz w:val="23"/>
          <w:szCs w:val="23"/>
        </w:rPr>
        <w:t xml:space="preserve">FOR IMMEDIATE RELEASE         </w:t>
      </w:r>
      <w:r w:rsidRPr="006B240D">
        <w:rPr>
          <w:rFonts w:ascii="Times" w:eastAsia="Times New Roman" w:hAnsi="Times" w:cs="Times New Roman"/>
          <w:sz w:val="20"/>
          <w:szCs w:val="20"/>
        </w:rPr>
        <w:br/>
      </w:r>
      <w:r w:rsidRPr="006B240D">
        <w:rPr>
          <w:rFonts w:ascii="Arial" w:eastAsia="Times New Roman" w:hAnsi="Arial" w:cs="Arial"/>
          <w:color w:val="000000"/>
          <w:sz w:val="23"/>
          <w:szCs w:val="23"/>
        </w:rPr>
        <w:t>[DATE]    </w:t>
      </w:r>
      <w:r w:rsidRPr="006B240D">
        <w:rPr>
          <w:rFonts w:ascii="Times" w:eastAsia="Times New Roman" w:hAnsi="Times" w:cs="Times New Roman"/>
          <w:sz w:val="20"/>
          <w:szCs w:val="20"/>
        </w:rPr>
        <w:br/>
      </w:r>
      <w:r w:rsidRPr="006B240D">
        <w:rPr>
          <w:rFonts w:ascii="Arial" w:eastAsia="Times New Roman" w:hAnsi="Arial" w:cs="Arial"/>
          <w:color w:val="000000"/>
          <w:sz w:val="23"/>
          <w:szCs w:val="23"/>
        </w:rPr>
        <w:t>CONTACT </w:t>
      </w:r>
      <w:r w:rsidRPr="006B240D">
        <w:rPr>
          <w:rFonts w:ascii="Times" w:eastAsia="Times New Roman" w:hAnsi="Times" w:cs="Times New Roman"/>
          <w:sz w:val="20"/>
          <w:szCs w:val="20"/>
        </w:rPr>
        <w:br/>
      </w:r>
      <w:r w:rsidRPr="006B240D">
        <w:rPr>
          <w:rFonts w:ascii="Arial" w:eastAsia="Times New Roman" w:hAnsi="Arial" w:cs="Arial"/>
          <w:color w:val="000000"/>
          <w:sz w:val="23"/>
          <w:szCs w:val="23"/>
        </w:rPr>
        <w:t xml:space="preserve">Alli McCracken, </w:t>
      </w:r>
      <w:hyperlink r:id="rId5" w:history="1">
        <w:r w:rsidRPr="006B240D">
          <w:rPr>
            <w:rFonts w:ascii="Arial" w:eastAsia="Times New Roman" w:hAnsi="Arial" w:cs="Arial"/>
            <w:color w:val="1155CC"/>
            <w:sz w:val="23"/>
            <w:szCs w:val="23"/>
          </w:rPr>
          <w:t>CODEPINK</w:t>
        </w:r>
      </w:hyperlink>
      <w:r w:rsidRPr="006B240D">
        <w:rPr>
          <w:rFonts w:ascii="Arial" w:eastAsia="Times New Roman" w:hAnsi="Arial" w:cs="Arial"/>
          <w:color w:val="000000"/>
          <w:sz w:val="23"/>
          <w:szCs w:val="23"/>
        </w:rPr>
        <w:t xml:space="preserve"> coordinator, 860-575-5692 </w:t>
      </w:r>
      <w:r w:rsidRPr="006B240D">
        <w:rPr>
          <w:rFonts w:ascii="Times" w:eastAsia="Times New Roman" w:hAnsi="Times" w:cs="Times New Roman"/>
          <w:sz w:val="20"/>
          <w:szCs w:val="20"/>
        </w:rPr>
        <w:br/>
      </w:r>
      <w:r w:rsidRPr="006B240D">
        <w:rPr>
          <w:rFonts w:ascii="Arial" w:eastAsia="Times New Roman" w:hAnsi="Arial" w:cs="Arial"/>
          <w:color w:val="000000"/>
          <w:sz w:val="23"/>
          <w:szCs w:val="23"/>
        </w:rPr>
        <w:t>[add local press contact if desired]</w:t>
      </w:r>
    </w:p>
    <w:p w:rsidR="006B240D" w:rsidRPr="006B240D" w:rsidRDefault="006B240D" w:rsidP="006B240D">
      <w:pPr>
        <w:jc w:val="center"/>
        <w:rPr>
          <w:rFonts w:ascii="Times" w:hAnsi="Times" w:cs="Times New Roman"/>
          <w:sz w:val="20"/>
          <w:szCs w:val="20"/>
        </w:rPr>
      </w:pPr>
      <w:r w:rsidRPr="006B240D">
        <w:rPr>
          <w:rFonts w:ascii="Arial" w:hAnsi="Arial" w:cs="Arial"/>
          <w:b/>
          <w:bCs/>
          <w:color w:val="000000"/>
          <w:sz w:val="23"/>
          <w:szCs w:val="23"/>
        </w:rPr>
        <w:t>CODEPINK co-founder Medea Benjamin speaking at [Local event] with new book on drone warfare</w:t>
      </w:r>
    </w:p>
    <w:p w:rsidR="006B240D" w:rsidRPr="006B240D" w:rsidRDefault="006B240D" w:rsidP="006B240D">
      <w:pPr>
        <w:jc w:val="center"/>
        <w:rPr>
          <w:rFonts w:ascii="Times" w:hAnsi="Times" w:cs="Times New Roman"/>
          <w:sz w:val="20"/>
          <w:szCs w:val="20"/>
        </w:rPr>
      </w:pPr>
      <w:r w:rsidRPr="006B240D">
        <w:rPr>
          <w:rFonts w:ascii="Arial" w:hAnsi="Arial" w:cs="Arial"/>
          <w:color w:val="000000"/>
          <w:sz w:val="23"/>
          <w:szCs w:val="23"/>
        </w:rPr>
        <w:t>Campaign building to limit the role of killer drones in robotic warfare</w:t>
      </w:r>
    </w:p>
    <w:p w:rsidR="00DA203A" w:rsidRDefault="006B240D" w:rsidP="006B240D">
      <w:r w:rsidRPr="006B240D">
        <w:rPr>
          <w:rFonts w:ascii="Times" w:eastAsia="Times New Roman" w:hAnsi="Times" w:cs="Times New Roman"/>
          <w:sz w:val="20"/>
          <w:szCs w:val="20"/>
        </w:rPr>
        <w:br/>
      </w:r>
      <w:r w:rsidRPr="006B240D">
        <w:rPr>
          <w:rFonts w:ascii="Arial" w:eastAsia="Times New Roman" w:hAnsi="Arial" w:cs="Arial"/>
          <w:color w:val="000000"/>
          <w:sz w:val="23"/>
          <w:szCs w:val="23"/>
        </w:rPr>
        <w:t>LIST PUBLIC EVENTS (Day, Date, Time, Title, Location, Address)</w:t>
      </w:r>
      <w:r w:rsidRPr="006B240D">
        <w:rPr>
          <w:rFonts w:ascii="Times" w:eastAsia="Times New Roman" w:hAnsi="Times" w:cs="Times New Roman"/>
          <w:sz w:val="20"/>
          <w:szCs w:val="20"/>
        </w:rPr>
        <w:br/>
      </w:r>
      <w:r w:rsidRPr="006B240D">
        <w:rPr>
          <w:rFonts w:ascii="Times" w:eastAsia="Times New Roman" w:hAnsi="Times" w:cs="Times New Roman"/>
          <w:sz w:val="20"/>
          <w:szCs w:val="20"/>
        </w:rPr>
        <w:br/>
      </w:r>
      <w:r w:rsidRPr="006B240D">
        <w:rPr>
          <w:rFonts w:ascii="Arial" w:eastAsia="Times New Roman" w:hAnsi="Arial" w:cs="Arial"/>
          <w:color w:val="000000"/>
          <w:sz w:val="23"/>
          <w:szCs w:val="23"/>
        </w:rPr>
        <w:t>CITIES NATIONWIDE – Increasing alarm is widespread among activists and intellectuals nationwide about the use of killer drones in modern warfare. Medea Benjamin will address this in a presentation of her new book</w:t>
      </w:r>
      <w:hyperlink r:id="rId6" w:history="1">
        <w:r w:rsidRPr="006B240D">
          <w:rPr>
            <w:rFonts w:ascii="Arial" w:eastAsia="Times New Roman" w:hAnsi="Arial" w:cs="Arial"/>
            <w:color w:val="000000"/>
            <w:sz w:val="23"/>
            <w:szCs w:val="23"/>
          </w:rPr>
          <w:t xml:space="preserve"> </w:t>
        </w:r>
        <w:r w:rsidRPr="006B240D">
          <w:rPr>
            <w:rFonts w:ascii="Arial" w:eastAsia="Times New Roman" w:hAnsi="Arial" w:cs="Arial"/>
            <w:i/>
            <w:iCs/>
            <w:color w:val="1155CC"/>
            <w:sz w:val="23"/>
            <w:szCs w:val="23"/>
            <w:u w:val="single"/>
          </w:rPr>
          <w:t>Drone Warfare: Killing by Remote Control</w:t>
        </w:r>
      </w:hyperlink>
      <w:r w:rsidRPr="006B240D">
        <w:rPr>
          <w:rFonts w:ascii="Arial" w:eastAsia="Times New Roman" w:hAnsi="Arial" w:cs="Arial"/>
          <w:color w:val="000000"/>
          <w:sz w:val="23"/>
          <w:szCs w:val="23"/>
        </w:rPr>
        <w:t>, a comprehensive look at how drones are being used to assassinate people around the world, the legal and moral implications, and how to build a movement to rein in the drones. It also looks at how drones are coming to local police departments, and what that means for our privacy rights.</w:t>
      </w:r>
      <w:r w:rsidRPr="006B240D">
        <w:rPr>
          <w:rFonts w:ascii="Times" w:eastAsia="Times New Roman" w:hAnsi="Times" w:cs="Times New Roman"/>
          <w:sz w:val="20"/>
          <w:szCs w:val="20"/>
        </w:rPr>
        <w:br/>
      </w:r>
      <w:r w:rsidRPr="006B240D">
        <w:rPr>
          <w:rFonts w:ascii="Times" w:eastAsia="Times New Roman" w:hAnsi="Times" w:cs="Times New Roman"/>
          <w:sz w:val="20"/>
          <w:szCs w:val="20"/>
        </w:rPr>
        <w:br/>
      </w:r>
      <w:r w:rsidRPr="006B240D">
        <w:rPr>
          <w:rFonts w:ascii="Arial" w:eastAsia="Times New Roman" w:hAnsi="Arial" w:cs="Arial"/>
          <w:color w:val="000000"/>
          <w:sz w:val="23"/>
          <w:szCs w:val="23"/>
        </w:rPr>
        <w:t xml:space="preserve">“In this remarkably cogent and carefully researched book, Medea Benjamin makes it clear that drones are not just another high-tech military trinket,” Barbara </w:t>
      </w:r>
      <w:proofErr w:type="spellStart"/>
      <w:r w:rsidRPr="006B240D">
        <w:rPr>
          <w:rFonts w:ascii="Arial" w:eastAsia="Times New Roman" w:hAnsi="Arial" w:cs="Arial"/>
          <w:color w:val="000000"/>
          <w:sz w:val="23"/>
          <w:szCs w:val="23"/>
        </w:rPr>
        <w:t>Ehrenreich</w:t>
      </w:r>
      <w:proofErr w:type="spellEnd"/>
      <w:r w:rsidRPr="006B240D">
        <w:rPr>
          <w:rFonts w:ascii="Arial" w:eastAsia="Times New Roman" w:hAnsi="Arial" w:cs="Arial"/>
          <w:color w:val="000000"/>
          <w:sz w:val="23"/>
          <w:szCs w:val="23"/>
        </w:rPr>
        <w:t xml:space="preserve">, author of </w:t>
      </w:r>
      <w:r w:rsidRPr="006B240D">
        <w:rPr>
          <w:rFonts w:ascii="Arial" w:eastAsia="Times New Roman" w:hAnsi="Arial" w:cs="Arial"/>
          <w:i/>
          <w:iCs/>
          <w:color w:val="000000"/>
          <w:sz w:val="23"/>
          <w:szCs w:val="23"/>
        </w:rPr>
        <w:t>Nickel and Dimed</w:t>
      </w:r>
      <w:r w:rsidRPr="006B240D">
        <w:rPr>
          <w:rFonts w:ascii="Arial" w:eastAsia="Times New Roman" w:hAnsi="Arial" w:cs="Arial"/>
          <w:color w:val="000000"/>
          <w:sz w:val="23"/>
          <w:szCs w:val="23"/>
        </w:rPr>
        <w:t>, wrote about the book. “Drone Warfare sketches out the nightmare possibilities posed by this insane proliferation.”</w:t>
      </w:r>
      <w:r w:rsidRPr="006B240D">
        <w:rPr>
          <w:rFonts w:ascii="Times" w:eastAsia="Times New Roman" w:hAnsi="Times" w:cs="Times New Roman"/>
          <w:sz w:val="20"/>
          <w:szCs w:val="20"/>
        </w:rPr>
        <w:br/>
      </w:r>
      <w:r w:rsidRPr="006B240D">
        <w:rPr>
          <w:rFonts w:ascii="Times" w:eastAsia="Times New Roman" w:hAnsi="Times" w:cs="Times New Roman"/>
          <w:sz w:val="20"/>
          <w:szCs w:val="20"/>
        </w:rPr>
        <w:br/>
      </w:r>
      <w:r w:rsidRPr="006B240D">
        <w:rPr>
          <w:rFonts w:ascii="Arial" w:eastAsia="Times New Roman" w:hAnsi="Arial" w:cs="Arial"/>
          <w:i/>
          <w:iCs/>
          <w:color w:val="000000"/>
          <w:sz w:val="23"/>
          <w:szCs w:val="23"/>
        </w:rPr>
        <w:t>Drone Warfare</w:t>
      </w:r>
      <w:r w:rsidRPr="006B240D">
        <w:rPr>
          <w:rFonts w:ascii="Arial" w:eastAsia="Times New Roman" w:hAnsi="Arial" w:cs="Arial"/>
          <w:color w:val="000000"/>
          <w:sz w:val="23"/>
          <w:szCs w:val="23"/>
        </w:rPr>
        <w:t xml:space="preserve"> explores the growing menace of robotic warfare, with an extensive analysis of who is producing the drones, where they are being used, who “pilots” these unmanned planes, who are the victims and what are the legal and moral implications. In vivid, readable style, the book also looks at what activists, lawyers and scientists are doing to ground the drones, and ways to move forward.</w:t>
      </w:r>
      <w:r w:rsidRPr="006B240D">
        <w:rPr>
          <w:rFonts w:ascii="Times" w:eastAsia="Times New Roman" w:hAnsi="Times" w:cs="Times New Roman"/>
          <w:sz w:val="20"/>
          <w:szCs w:val="20"/>
        </w:rPr>
        <w:br/>
      </w:r>
      <w:r w:rsidRPr="006B240D">
        <w:rPr>
          <w:rFonts w:ascii="Times" w:eastAsia="Times New Roman" w:hAnsi="Times" w:cs="Times New Roman"/>
          <w:sz w:val="20"/>
          <w:szCs w:val="20"/>
        </w:rPr>
        <w:br/>
      </w:r>
      <w:r w:rsidRPr="006B240D">
        <w:rPr>
          <w:rFonts w:ascii="Arial" w:eastAsia="Times New Roman" w:hAnsi="Arial" w:cs="Arial"/>
          <w:color w:val="000000"/>
          <w:sz w:val="23"/>
          <w:szCs w:val="23"/>
        </w:rPr>
        <w:t>In reality, writes Benjamin, the assassinations we are carrying out via drones will come back to haunt us when others start doing the same thing—to us.</w:t>
      </w:r>
      <w:r w:rsidRPr="006B240D">
        <w:rPr>
          <w:rFonts w:ascii="Times" w:eastAsia="Times New Roman" w:hAnsi="Times" w:cs="Times New Roman"/>
          <w:sz w:val="20"/>
          <w:szCs w:val="20"/>
        </w:rPr>
        <w:br/>
      </w:r>
      <w:r w:rsidRPr="006B240D">
        <w:rPr>
          <w:rFonts w:ascii="Times" w:eastAsia="Times New Roman" w:hAnsi="Times" w:cs="Times New Roman"/>
          <w:sz w:val="20"/>
          <w:szCs w:val="20"/>
        </w:rPr>
        <w:br/>
      </w:r>
      <w:r w:rsidRPr="006B240D">
        <w:rPr>
          <w:rFonts w:ascii="Arial" w:eastAsia="Times New Roman" w:hAnsi="Arial" w:cs="Arial"/>
          <w:color w:val="000000"/>
          <w:sz w:val="23"/>
          <w:szCs w:val="23"/>
        </w:rPr>
        <w:t>[Optional for local organizers]</w:t>
      </w:r>
      <w:r w:rsidRPr="006B240D">
        <w:rPr>
          <w:rFonts w:ascii="Times" w:eastAsia="Times New Roman" w:hAnsi="Times" w:cs="Times New Roman"/>
          <w:sz w:val="20"/>
          <w:szCs w:val="20"/>
        </w:rPr>
        <w:br/>
      </w:r>
      <w:r w:rsidRPr="006B240D">
        <w:rPr>
          <w:rFonts w:ascii="Arial" w:eastAsia="Times New Roman" w:hAnsi="Arial" w:cs="Arial"/>
          <w:color w:val="000000"/>
          <w:sz w:val="23"/>
          <w:szCs w:val="23"/>
        </w:rPr>
        <w:t>Benjamin’s talk will take place at xx, at xx time. It is [open to the public/a private event] and press is welcome.</w:t>
      </w:r>
      <w:r w:rsidRPr="006B240D">
        <w:rPr>
          <w:rFonts w:ascii="Times" w:eastAsia="Times New Roman" w:hAnsi="Times" w:cs="Times New Roman"/>
          <w:sz w:val="20"/>
          <w:szCs w:val="20"/>
        </w:rPr>
        <w:br/>
      </w:r>
      <w:r w:rsidRPr="006B240D">
        <w:rPr>
          <w:rFonts w:ascii="Times" w:eastAsia="Times New Roman" w:hAnsi="Times" w:cs="Times New Roman"/>
          <w:sz w:val="20"/>
          <w:szCs w:val="20"/>
        </w:rPr>
        <w:br/>
      </w:r>
      <w:r w:rsidRPr="006B240D">
        <w:rPr>
          <w:rFonts w:ascii="Arial" w:eastAsia="Times New Roman" w:hAnsi="Arial" w:cs="Arial"/>
          <w:color w:val="000000"/>
          <w:sz w:val="23"/>
          <w:szCs w:val="23"/>
        </w:rPr>
        <w:t xml:space="preserve">For more information about the book tour, organized by the peace group </w:t>
      </w:r>
      <w:hyperlink r:id="rId7" w:history="1">
        <w:r w:rsidRPr="006B240D">
          <w:rPr>
            <w:rFonts w:ascii="Arial" w:eastAsia="Times New Roman" w:hAnsi="Arial" w:cs="Arial"/>
            <w:color w:val="1155CC"/>
            <w:sz w:val="23"/>
            <w:szCs w:val="23"/>
          </w:rPr>
          <w:t>CODEPINK</w:t>
        </w:r>
      </w:hyperlink>
      <w:r w:rsidRPr="006B240D">
        <w:rPr>
          <w:rFonts w:ascii="Arial" w:eastAsia="Times New Roman" w:hAnsi="Arial" w:cs="Arial"/>
          <w:color w:val="000000"/>
          <w:sz w:val="23"/>
          <w:szCs w:val="23"/>
        </w:rPr>
        <w:t>, please contact Alli at 860-575-5692 or visit www.codepink.org/booktour for the exact schedule.   </w:t>
      </w:r>
      <w:bookmarkStart w:id="0" w:name="_GoBack"/>
      <w:bookmarkEnd w:id="0"/>
    </w:p>
    <w:sectPr w:rsidR="00DA203A" w:rsidSect="00DA20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0D"/>
    <w:rsid w:val="006B240D"/>
    <w:rsid w:val="00DA2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7C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40D"/>
    <w:rPr>
      <w:color w:val="0000FF"/>
      <w:u w:val="single"/>
    </w:rPr>
  </w:style>
  <w:style w:type="paragraph" w:styleId="NormalWeb">
    <w:name w:val="Normal (Web)"/>
    <w:basedOn w:val="Normal"/>
    <w:uiPriority w:val="99"/>
    <w:semiHidden/>
    <w:unhideWhenUsed/>
    <w:rsid w:val="006B24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40D"/>
    <w:rPr>
      <w:color w:val="0000FF"/>
      <w:u w:val="single"/>
    </w:rPr>
  </w:style>
  <w:style w:type="paragraph" w:styleId="NormalWeb">
    <w:name w:val="Normal (Web)"/>
    <w:basedOn w:val="Normal"/>
    <w:uiPriority w:val="99"/>
    <w:semiHidden/>
    <w:unhideWhenUsed/>
    <w:rsid w:val="006B24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7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depinkalert.org/" TargetMode="External"/><Relationship Id="rId6" Type="http://schemas.openxmlformats.org/officeDocument/2006/relationships/hyperlink" Target="http://www.orbooks.com/catalog/drone-warfare/" TargetMode="External"/><Relationship Id="rId7" Type="http://schemas.openxmlformats.org/officeDocument/2006/relationships/hyperlink" Target="http://www.codepinkaler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Macintosh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McCracken</dc:creator>
  <cp:keywords/>
  <dc:description/>
  <cp:lastModifiedBy>Alli McCracken</cp:lastModifiedBy>
  <cp:revision>1</cp:revision>
  <dcterms:created xsi:type="dcterms:W3CDTF">2012-06-05T19:19:00Z</dcterms:created>
  <dcterms:modified xsi:type="dcterms:W3CDTF">2012-06-05T19:20:00Z</dcterms:modified>
</cp:coreProperties>
</file>